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261" w:rsidRDefault="00A92261" w:rsidP="00A92261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Verdana" w:hAnsi="Verdana"/>
          <w:color w:val="000000"/>
        </w:rPr>
      </w:pPr>
      <w:r>
        <w:rPr>
          <w:rStyle w:val="Strong"/>
          <w:rFonts w:ascii="Verdana" w:hAnsi="Verdana"/>
          <w:color w:val="000000"/>
        </w:rPr>
        <w:t>CASE STUDY 1 (HISTORY) THE DELHI SULTANS (22/06/20)</w:t>
      </w:r>
    </w:p>
    <w:p w:rsidR="00A92261" w:rsidRDefault="00A92261" w:rsidP="00A92261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Verdana" w:hAnsi="Verdana"/>
          <w:color w:val="000000"/>
        </w:rPr>
      </w:pPr>
    </w:p>
    <w:p w:rsidR="00A92261" w:rsidRDefault="00A92261" w:rsidP="00A92261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Verdana" w:hAnsi="Verdana"/>
          <w:color w:val="000000"/>
        </w:rPr>
      </w:pPr>
      <w:r>
        <w:rPr>
          <w:rStyle w:val="Strong"/>
          <w:rFonts w:ascii="Verdana" w:hAnsi="Verdana"/>
          <w:color w:val="000000"/>
        </w:rPr>
        <w:t>READ THE GIVEN PASSAGE AND ANSWER THE FOLLOWING QUESTIONS.</w:t>
      </w:r>
    </w:p>
    <w:p w:rsidR="00A92261" w:rsidRDefault="00A92261" w:rsidP="00A92261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Verdana" w:hAnsi="Verdana"/>
          <w:color w:val="000000"/>
        </w:rPr>
      </w:pPr>
    </w:p>
    <w:p w:rsidR="00A92261" w:rsidRDefault="00A92261" w:rsidP="00A92261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</w:rPr>
      </w:pPr>
      <w:r>
        <w:rPr>
          <w:rStyle w:val="Strong"/>
          <w:rFonts w:ascii="Verdana" w:hAnsi="Verdana"/>
          <w:color w:val="000000"/>
        </w:rPr>
        <w:t>Administration during Delhi Sultanate</w:t>
      </w:r>
    </w:p>
    <w:p w:rsidR="00A92261" w:rsidRDefault="00A92261" w:rsidP="00A92261">
      <w:pPr>
        <w:pStyle w:val="NormalWeb"/>
        <w:shd w:val="clear" w:color="auto" w:fill="FFFFFF"/>
        <w:spacing w:before="0" w:beforeAutospacing="0" w:after="30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The Delhi Sultanate was further divided into smaller provinces for it was convenient for the ministers to help them in the administration. They were called IQTAS.</w:t>
      </w:r>
    </w:p>
    <w:p w:rsidR="00A92261" w:rsidRDefault="00A92261" w:rsidP="00A92261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</w:rPr>
      </w:pPr>
      <w:proofErr w:type="spellStart"/>
      <w:r>
        <w:rPr>
          <w:rStyle w:val="Strong"/>
          <w:rFonts w:ascii="Verdana" w:hAnsi="Verdana"/>
          <w:color w:val="000000"/>
        </w:rPr>
        <w:t>Iqta</w:t>
      </w:r>
      <w:proofErr w:type="spellEnd"/>
      <w:r>
        <w:rPr>
          <w:rStyle w:val="Strong"/>
          <w:rFonts w:ascii="Verdana" w:hAnsi="Verdana"/>
          <w:color w:val="000000"/>
        </w:rPr>
        <w:t xml:space="preserve"> System</w:t>
      </w:r>
    </w:p>
    <w:p w:rsidR="00A92261" w:rsidRDefault="00A92261" w:rsidP="00A92261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• The </w:t>
      </w:r>
      <w:proofErr w:type="spellStart"/>
      <w:r>
        <w:rPr>
          <w:rFonts w:ascii="Verdana" w:hAnsi="Verdana"/>
          <w:color w:val="000000"/>
        </w:rPr>
        <w:t>Iqtadari</w:t>
      </w:r>
      <w:proofErr w:type="spellEnd"/>
      <w:r>
        <w:rPr>
          <w:rFonts w:ascii="Verdana" w:hAnsi="Verdana"/>
          <w:color w:val="000000"/>
        </w:rPr>
        <w:t xml:space="preserve"> was a unique type of land distribution and administrative system evolved during the sultanate of </w:t>
      </w:r>
      <w:proofErr w:type="spellStart"/>
      <w:r>
        <w:rPr>
          <w:rFonts w:ascii="Verdana" w:hAnsi="Verdana"/>
          <w:color w:val="000000"/>
        </w:rPr>
        <w:t>Iltutmish</w:t>
      </w:r>
      <w:proofErr w:type="spellEnd"/>
      <w:r>
        <w:rPr>
          <w:rFonts w:ascii="Verdana" w:hAnsi="Verdana"/>
          <w:color w:val="000000"/>
        </w:rPr>
        <w:t>.</w:t>
      </w:r>
      <w:r>
        <w:rPr>
          <w:rFonts w:ascii="Verdana" w:hAnsi="Verdana"/>
          <w:color w:val="000000"/>
        </w:rPr>
        <w:br/>
        <w:t xml:space="preserve">• Under this system, the entire empire was very evenly divided into several large and small tracts of land, called the </w:t>
      </w:r>
      <w:proofErr w:type="spellStart"/>
      <w:r>
        <w:rPr>
          <w:rFonts w:ascii="Verdana" w:hAnsi="Verdana"/>
          <w:color w:val="000000"/>
        </w:rPr>
        <w:t>Iqtas</w:t>
      </w:r>
      <w:proofErr w:type="spellEnd"/>
      <w:r>
        <w:rPr>
          <w:rFonts w:ascii="Verdana" w:hAnsi="Verdana"/>
          <w:color w:val="000000"/>
        </w:rPr>
        <w:t>.</w:t>
      </w:r>
      <w:r>
        <w:rPr>
          <w:rFonts w:ascii="Verdana" w:hAnsi="Verdana"/>
          <w:color w:val="000000"/>
        </w:rPr>
        <w:br/>
        <w:t>• These plots of land were assigned to the various nobles, officers and soldiers for the purpose of easy and flawless administration and revenue collection.</w:t>
      </w:r>
    </w:p>
    <w:p w:rsidR="00A92261" w:rsidRDefault="00A92261" w:rsidP="00A92261">
      <w:pPr>
        <w:spacing w:after="0" w:line="390" w:lineRule="atLeast"/>
        <w:rPr>
          <w:rFonts w:ascii="Verdana" w:eastAsia="Times New Roman" w:hAnsi="Verdana" w:cs="Times New Roman"/>
          <w:sz w:val="24"/>
          <w:szCs w:val="24"/>
        </w:rPr>
      </w:pPr>
      <w:r w:rsidRPr="00A92261">
        <w:rPr>
          <w:rFonts w:ascii="Verdana" w:eastAsia="Times New Roman" w:hAnsi="Verdana" w:cs="Times New Roman"/>
          <w:sz w:val="24"/>
          <w:szCs w:val="24"/>
        </w:rPr>
        <w:t xml:space="preserve">• The </w:t>
      </w:r>
      <w:proofErr w:type="spellStart"/>
      <w:r w:rsidRPr="00A92261">
        <w:rPr>
          <w:rFonts w:ascii="Verdana" w:eastAsia="Times New Roman" w:hAnsi="Verdana" w:cs="Times New Roman"/>
          <w:sz w:val="24"/>
          <w:szCs w:val="24"/>
        </w:rPr>
        <w:t>Iqtas</w:t>
      </w:r>
      <w:proofErr w:type="spellEnd"/>
      <w:r w:rsidRPr="00A92261">
        <w:rPr>
          <w:rFonts w:ascii="Verdana" w:eastAsia="Times New Roman" w:hAnsi="Verdana" w:cs="Times New Roman"/>
          <w:sz w:val="24"/>
          <w:szCs w:val="24"/>
        </w:rPr>
        <w:t xml:space="preserve"> were transferable, i.e., the holders of </w:t>
      </w:r>
      <w:proofErr w:type="spellStart"/>
      <w:r w:rsidRPr="00A92261">
        <w:rPr>
          <w:rFonts w:ascii="Verdana" w:eastAsia="Times New Roman" w:hAnsi="Verdana" w:cs="Times New Roman"/>
          <w:sz w:val="24"/>
          <w:szCs w:val="24"/>
        </w:rPr>
        <w:t>Iqtas</w:t>
      </w:r>
      <w:proofErr w:type="spellEnd"/>
      <w:r w:rsidRPr="00A92261">
        <w:rPr>
          <w:rFonts w:ascii="Verdana" w:eastAsia="Times New Roman" w:hAnsi="Verdana" w:cs="Times New Roman"/>
          <w:sz w:val="24"/>
          <w:szCs w:val="24"/>
        </w:rPr>
        <w:t>-</w:t>
      </w:r>
      <w:proofErr w:type="spellStart"/>
      <w:r w:rsidRPr="00A92261">
        <w:rPr>
          <w:rFonts w:ascii="Verdana" w:eastAsia="Times New Roman" w:hAnsi="Verdana" w:cs="Times New Roman"/>
          <w:sz w:val="24"/>
          <w:szCs w:val="24"/>
        </w:rPr>
        <w:t>Iqtadars</w:t>
      </w:r>
      <w:proofErr w:type="spellEnd"/>
      <w:r w:rsidRPr="00A92261">
        <w:rPr>
          <w:rFonts w:ascii="Verdana" w:eastAsia="Times New Roman" w:hAnsi="Verdana" w:cs="Times New Roman"/>
          <w:sz w:val="24"/>
          <w:szCs w:val="24"/>
        </w:rPr>
        <w:t>-were transferred from one region to other every three to four years.</w:t>
      </w:r>
      <w:r w:rsidRPr="00A92261">
        <w:rPr>
          <w:rFonts w:ascii="Verdana" w:eastAsia="Times New Roman" w:hAnsi="Verdana" w:cs="Times New Roman"/>
          <w:sz w:val="24"/>
          <w:szCs w:val="24"/>
        </w:rPr>
        <w:br/>
        <w:t xml:space="preserve">• The holders of small </w:t>
      </w:r>
      <w:proofErr w:type="spellStart"/>
      <w:r w:rsidRPr="00A92261">
        <w:rPr>
          <w:rFonts w:ascii="Verdana" w:eastAsia="Times New Roman" w:hAnsi="Verdana" w:cs="Times New Roman"/>
          <w:sz w:val="24"/>
          <w:szCs w:val="24"/>
        </w:rPr>
        <w:t>Iqtas</w:t>
      </w:r>
      <w:proofErr w:type="spellEnd"/>
      <w:r w:rsidRPr="00A92261">
        <w:rPr>
          <w:rFonts w:ascii="Verdana" w:eastAsia="Times New Roman" w:hAnsi="Verdana" w:cs="Times New Roman"/>
          <w:sz w:val="24"/>
          <w:szCs w:val="24"/>
        </w:rPr>
        <w:t xml:space="preserve"> were individual troopers. They had no administrative responsibilities.</w:t>
      </w:r>
      <w:r w:rsidRPr="00A92261">
        <w:rPr>
          <w:rFonts w:ascii="Verdana" w:eastAsia="Times New Roman" w:hAnsi="Verdana" w:cs="Times New Roman"/>
          <w:sz w:val="24"/>
          <w:szCs w:val="24"/>
        </w:rPr>
        <w:br/>
        <w:t xml:space="preserve">• Muhammad of </w:t>
      </w:r>
      <w:proofErr w:type="spellStart"/>
      <w:r w:rsidRPr="00A92261">
        <w:rPr>
          <w:rFonts w:ascii="Verdana" w:eastAsia="Times New Roman" w:hAnsi="Verdana" w:cs="Times New Roman"/>
          <w:sz w:val="24"/>
          <w:szCs w:val="24"/>
        </w:rPr>
        <w:t>Ghur</w:t>
      </w:r>
      <w:proofErr w:type="spellEnd"/>
      <w:r w:rsidRPr="00A92261">
        <w:rPr>
          <w:rFonts w:ascii="Verdana" w:eastAsia="Times New Roman" w:hAnsi="Verdana" w:cs="Times New Roman"/>
          <w:sz w:val="24"/>
          <w:szCs w:val="24"/>
        </w:rPr>
        <w:t xml:space="preserve"> in 1206 A.D. the able king was the first to introduce the </w:t>
      </w:r>
      <w:proofErr w:type="spellStart"/>
      <w:r w:rsidRPr="00A92261">
        <w:rPr>
          <w:rFonts w:ascii="Verdana" w:eastAsia="Times New Roman" w:hAnsi="Verdana" w:cs="Times New Roman"/>
          <w:sz w:val="24"/>
          <w:szCs w:val="24"/>
        </w:rPr>
        <w:t>Iqta</w:t>
      </w:r>
      <w:proofErr w:type="spellEnd"/>
      <w:r w:rsidRPr="00A92261">
        <w:rPr>
          <w:rFonts w:ascii="Verdana" w:eastAsia="Times New Roman" w:hAnsi="Verdana" w:cs="Times New Roman"/>
          <w:sz w:val="24"/>
          <w:szCs w:val="24"/>
        </w:rPr>
        <w:t xml:space="preserve"> sys</w:t>
      </w:r>
      <w:r>
        <w:rPr>
          <w:rFonts w:ascii="Verdana" w:eastAsia="Times New Roman" w:hAnsi="Verdana" w:cs="Times New Roman"/>
          <w:sz w:val="24"/>
          <w:szCs w:val="24"/>
        </w:rPr>
        <w:t xml:space="preserve">tem in India, but it was </w:t>
      </w:r>
      <w:proofErr w:type="spellStart"/>
      <w:r>
        <w:rPr>
          <w:rFonts w:ascii="Verdana" w:eastAsia="Times New Roman" w:hAnsi="Verdana" w:cs="Times New Roman"/>
          <w:sz w:val="24"/>
          <w:szCs w:val="24"/>
        </w:rPr>
        <w:t>lltutm</w:t>
      </w:r>
      <w:r w:rsidRPr="00A92261">
        <w:rPr>
          <w:rFonts w:ascii="Verdana" w:eastAsia="Times New Roman" w:hAnsi="Verdana" w:cs="Times New Roman"/>
          <w:sz w:val="24"/>
          <w:szCs w:val="24"/>
        </w:rPr>
        <w:t>ish</w:t>
      </w:r>
      <w:proofErr w:type="spellEnd"/>
      <w:r w:rsidRPr="00A92261">
        <w:rPr>
          <w:rFonts w:ascii="Verdana" w:eastAsia="Times New Roman" w:hAnsi="Verdana" w:cs="Times New Roman"/>
          <w:sz w:val="24"/>
          <w:szCs w:val="24"/>
        </w:rPr>
        <w:t xml:space="preserve"> who gave it an institutional form. The </w:t>
      </w:r>
      <w:proofErr w:type="spellStart"/>
      <w:r w:rsidRPr="00A92261">
        <w:rPr>
          <w:rFonts w:ascii="Verdana" w:eastAsia="Times New Roman" w:hAnsi="Verdana" w:cs="Times New Roman"/>
          <w:sz w:val="24"/>
          <w:szCs w:val="24"/>
        </w:rPr>
        <w:t>Iqtadari</w:t>
      </w:r>
      <w:proofErr w:type="spellEnd"/>
      <w:r w:rsidRPr="00A92261">
        <w:rPr>
          <w:rFonts w:ascii="Verdana" w:eastAsia="Times New Roman" w:hAnsi="Verdana" w:cs="Times New Roman"/>
          <w:sz w:val="24"/>
          <w:szCs w:val="24"/>
        </w:rPr>
        <w:t xml:space="preserve"> system witnessed numerous changes during the Sultanate period. Initially, </w:t>
      </w:r>
      <w:proofErr w:type="spellStart"/>
      <w:r w:rsidRPr="00A92261">
        <w:rPr>
          <w:rFonts w:ascii="Verdana" w:eastAsia="Times New Roman" w:hAnsi="Verdana" w:cs="Times New Roman"/>
          <w:sz w:val="24"/>
          <w:szCs w:val="24"/>
        </w:rPr>
        <w:t>Iqta</w:t>
      </w:r>
      <w:proofErr w:type="spellEnd"/>
      <w:r w:rsidRPr="00A92261">
        <w:rPr>
          <w:rFonts w:ascii="Verdana" w:eastAsia="Times New Roman" w:hAnsi="Verdana" w:cs="Times New Roman"/>
          <w:sz w:val="24"/>
          <w:szCs w:val="24"/>
        </w:rPr>
        <w:t xml:space="preserve"> was a revenue-yielding piece of land which was assigned in lieu of salary. However, during </w:t>
      </w:r>
      <w:proofErr w:type="spellStart"/>
      <w:r w:rsidRPr="00A92261">
        <w:rPr>
          <w:rFonts w:ascii="Verdana" w:eastAsia="Times New Roman" w:hAnsi="Verdana" w:cs="Times New Roman"/>
          <w:sz w:val="24"/>
          <w:szCs w:val="24"/>
        </w:rPr>
        <w:t>Firuz</w:t>
      </w:r>
      <w:proofErr w:type="spellEnd"/>
      <w:r w:rsidRPr="00A92261">
        <w:rPr>
          <w:rFonts w:ascii="Verdana" w:eastAsia="Times New Roman" w:hAnsi="Verdana" w:cs="Times New Roman"/>
          <w:sz w:val="24"/>
          <w:szCs w:val="24"/>
        </w:rPr>
        <w:t xml:space="preserve"> Shah </w:t>
      </w:r>
      <w:proofErr w:type="spellStart"/>
      <w:r w:rsidRPr="00A92261">
        <w:rPr>
          <w:rFonts w:ascii="Verdana" w:eastAsia="Times New Roman" w:hAnsi="Verdana" w:cs="Times New Roman"/>
          <w:sz w:val="24"/>
          <w:szCs w:val="24"/>
        </w:rPr>
        <w:t>Tughlaq's</w:t>
      </w:r>
      <w:proofErr w:type="spellEnd"/>
      <w:r w:rsidRPr="00A92261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A92261">
        <w:rPr>
          <w:rFonts w:ascii="Verdana" w:eastAsia="Times New Roman" w:hAnsi="Verdana" w:cs="Times New Roman"/>
          <w:sz w:val="24"/>
          <w:szCs w:val="24"/>
        </w:rPr>
        <w:t>reign</w:t>
      </w:r>
      <w:proofErr w:type="gramStart"/>
      <w:r w:rsidRPr="00A92261">
        <w:rPr>
          <w:rFonts w:ascii="Verdana" w:eastAsia="Times New Roman" w:hAnsi="Verdana" w:cs="Times New Roman"/>
          <w:sz w:val="24"/>
          <w:szCs w:val="24"/>
        </w:rPr>
        <w:t>,in</w:t>
      </w:r>
      <w:proofErr w:type="spellEnd"/>
      <w:proofErr w:type="gramEnd"/>
      <w:r w:rsidRPr="00A92261">
        <w:rPr>
          <w:rFonts w:ascii="Verdana" w:eastAsia="Times New Roman" w:hAnsi="Verdana" w:cs="Times New Roman"/>
          <w:sz w:val="24"/>
          <w:szCs w:val="24"/>
        </w:rPr>
        <w:t xml:space="preserve"> the year  1351 A,D, it became hereditary.</w:t>
      </w:r>
    </w:p>
    <w:p w:rsidR="00A92261" w:rsidRDefault="00A92261" w:rsidP="00A92261">
      <w:pPr>
        <w:spacing w:after="0" w:line="390" w:lineRule="atLeast"/>
        <w:rPr>
          <w:rFonts w:ascii="Verdana" w:eastAsia="Times New Roman" w:hAnsi="Verdana" w:cs="Times New Roman"/>
          <w:sz w:val="24"/>
          <w:szCs w:val="24"/>
        </w:rPr>
      </w:pPr>
    </w:p>
    <w:p w:rsidR="00A92261" w:rsidRPr="00C735CB" w:rsidRDefault="00A92261" w:rsidP="00A92261">
      <w:pPr>
        <w:spacing w:after="0" w:line="390" w:lineRule="atLeast"/>
        <w:rPr>
          <w:rFonts w:ascii="Verdana" w:eastAsia="Times New Roman" w:hAnsi="Verdana" w:cs="Times New Roman"/>
          <w:b/>
          <w:sz w:val="24"/>
          <w:szCs w:val="24"/>
        </w:rPr>
      </w:pPr>
      <w:r w:rsidRPr="00C735CB">
        <w:rPr>
          <w:rFonts w:ascii="Verdana" w:eastAsia="Times New Roman" w:hAnsi="Verdana" w:cs="Times New Roman"/>
          <w:b/>
          <w:sz w:val="24"/>
          <w:szCs w:val="24"/>
        </w:rPr>
        <w:t xml:space="preserve">Q. What </w:t>
      </w:r>
      <w:r w:rsidR="00C735CB" w:rsidRPr="00C735CB">
        <w:rPr>
          <w:rFonts w:ascii="Verdana" w:eastAsia="Times New Roman" w:hAnsi="Verdana" w:cs="Times New Roman"/>
          <w:b/>
          <w:sz w:val="24"/>
          <w:szCs w:val="24"/>
        </w:rPr>
        <w:t xml:space="preserve">were </w:t>
      </w:r>
      <w:proofErr w:type="spellStart"/>
      <w:r w:rsidR="00C735CB" w:rsidRPr="00C735CB">
        <w:rPr>
          <w:rFonts w:ascii="Verdana" w:eastAsia="Times New Roman" w:hAnsi="Verdana" w:cs="Times New Roman"/>
          <w:b/>
          <w:sz w:val="24"/>
          <w:szCs w:val="24"/>
        </w:rPr>
        <w:t>iqtas</w:t>
      </w:r>
      <w:proofErr w:type="spellEnd"/>
      <w:r w:rsidR="00C735CB" w:rsidRPr="00C735CB">
        <w:rPr>
          <w:rFonts w:ascii="Verdana" w:eastAsia="Times New Roman" w:hAnsi="Verdana" w:cs="Times New Roman"/>
          <w:b/>
          <w:sz w:val="24"/>
          <w:szCs w:val="24"/>
        </w:rPr>
        <w:t>?</w:t>
      </w:r>
    </w:p>
    <w:p w:rsidR="00C735CB" w:rsidRPr="00C735CB" w:rsidRDefault="00C735CB" w:rsidP="00A92261">
      <w:pPr>
        <w:spacing w:after="0" w:line="390" w:lineRule="atLeast"/>
        <w:rPr>
          <w:rFonts w:ascii="Verdana" w:eastAsia="Times New Roman" w:hAnsi="Verdana" w:cs="Times New Roman"/>
          <w:b/>
          <w:sz w:val="24"/>
          <w:szCs w:val="24"/>
        </w:rPr>
      </w:pPr>
      <w:proofErr w:type="spellStart"/>
      <w:r w:rsidRPr="00C735CB">
        <w:rPr>
          <w:rFonts w:ascii="Verdana" w:eastAsia="Times New Roman" w:hAnsi="Verdana" w:cs="Times New Roman"/>
          <w:b/>
          <w:sz w:val="24"/>
          <w:szCs w:val="24"/>
        </w:rPr>
        <w:t>Q.Who</w:t>
      </w:r>
      <w:proofErr w:type="spellEnd"/>
      <w:r w:rsidRPr="00C735CB">
        <w:rPr>
          <w:rFonts w:ascii="Verdana" w:eastAsia="Times New Roman" w:hAnsi="Verdana" w:cs="Times New Roman"/>
          <w:b/>
          <w:sz w:val="24"/>
          <w:szCs w:val="24"/>
        </w:rPr>
        <w:t xml:space="preserve"> has introduced this system in India?</w:t>
      </w:r>
    </w:p>
    <w:p w:rsidR="00C735CB" w:rsidRPr="00C735CB" w:rsidRDefault="00C735CB" w:rsidP="00A92261">
      <w:pPr>
        <w:spacing w:after="0" w:line="390" w:lineRule="atLeast"/>
        <w:rPr>
          <w:rFonts w:ascii="Verdana" w:eastAsia="Times New Roman" w:hAnsi="Verdana" w:cs="Times New Roman"/>
          <w:b/>
          <w:sz w:val="24"/>
          <w:szCs w:val="24"/>
        </w:rPr>
      </w:pPr>
      <w:r w:rsidRPr="00C735CB">
        <w:rPr>
          <w:rFonts w:ascii="Verdana" w:eastAsia="Times New Roman" w:hAnsi="Verdana" w:cs="Times New Roman"/>
          <w:b/>
          <w:sz w:val="24"/>
          <w:szCs w:val="24"/>
        </w:rPr>
        <w:t xml:space="preserve">Q. Primarily </w:t>
      </w:r>
      <w:proofErr w:type="spellStart"/>
      <w:r w:rsidRPr="00C735CB">
        <w:rPr>
          <w:rFonts w:ascii="Verdana" w:eastAsia="Times New Roman" w:hAnsi="Verdana" w:cs="Times New Roman"/>
          <w:b/>
          <w:sz w:val="24"/>
          <w:szCs w:val="24"/>
        </w:rPr>
        <w:t>iqta</w:t>
      </w:r>
      <w:proofErr w:type="spellEnd"/>
      <w:r w:rsidRPr="00C735CB">
        <w:rPr>
          <w:rFonts w:ascii="Verdana" w:eastAsia="Times New Roman" w:hAnsi="Verdana" w:cs="Times New Roman"/>
          <w:b/>
          <w:sz w:val="24"/>
          <w:szCs w:val="24"/>
        </w:rPr>
        <w:t xml:space="preserve"> was a__________ piece of land </w:t>
      </w:r>
      <w:r w:rsidRPr="00A92261">
        <w:rPr>
          <w:rFonts w:ascii="Verdana" w:eastAsia="Times New Roman" w:hAnsi="Verdana" w:cs="Times New Roman"/>
          <w:b/>
          <w:sz w:val="24"/>
          <w:szCs w:val="24"/>
        </w:rPr>
        <w:t xml:space="preserve">which was assigned in lieu </w:t>
      </w:r>
      <w:r w:rsidRPr="00C735CB">
        <w:rPr>
          <w:rFonts w:ascii="Verdana" w:eastAsia="Times New Roman" w:hAnsi="Verdana" w:cs="Times New Roman"/>
          <w:b/>
          <w:sz w:val="24"/>
          <w:szCs w:val="24"/>
        </w:rPr>
        <w:t xml:space="preserve">  </w:t>
      </w:r>
    </w:p>
    <w:p w:rsidR="00C735CB" w:rsidRPr="00C735CB" w:rsidRDefault="00C735CB" w:rsidP="00A92261">
      <w:pPr>
        <w:spacing w:after="0" w:line="390" w:lineRule="atLeast"/>
        <w:rPr>
          <w:rFonts w:ascii="Verdana" w:eastAsia="Times New Roman" w:hAnsi="Verdana" w:cs="Times New Roman"/>
          <w:b/>
          <w:sz w:val="24"/>
          <w:szCs w:val="24"/>
        </w:rPr>
      </w:pPr>
      <w:r w:rsidRPr="00C735CB">
        <w:rPr>
          <w:rFonts w:ascii="Verdana" w:eastAsia="Times New Roman" w:hAnsi="Verdana" w:cs="Times New Roman"/>
          <w:b/>
          <w:sz w:val="24"/>
          <w:szCs w:val="24"/>
        </w:rPr>
        <w:t xml:space="preserve">    </w:t>
      </w:r>
      <w:proofErr w:type="gramStart"/>
      <w:r w:rsidRPr="00A92261">
        <w:rPr>
          <w:rFonts w:ascii="Verdana" w:eastAsia="Times New Roman" w:hAnsi="Verdana" w:cs="Times New Roman"/>
          <w:b/>
          <w:sz w:val="24"/>
          <w:szCs w:val="24"/>
        </w:rPr>
        <w:t>of</w:t>
      </w:r>
      <w:r w:rsidRPr="00C735CB">
        <w:rPr>
          <w:rFonts w:ascii="Verdana" w:eastAsia="Times New Roman" w:hAnsi="Verdana" w:cs="Times New Roman"/>
          <w:b/>
          <w:sz w:val="24"/>
          <w:szCs w:val="24"/>
        </w:rPr>
        <w:t>_____________</w:t>
      </w:r>
      <w:r w:rsidRPr="00A92261">
        <w:rPr>
          <w:rFonts w:ascii="Verdana" w:eastAsia="Times New Roman" w:hAnsi="Verdana" w:cs="Times New Roman"/>
          <w:b/>
          <w:sz w:val="24"/>
          <w:szCs w:val="24"/>
        </w:rPr>
        <w:t>.</w:t>
      </w:r>
      <w:proofErr w:type="gramEnd"/>
    </w:p>
    <w:p w:rsidR="00C735CB" w:rsidRPr="00C735CB" w:rsidRDefault="00C735CB" w:rsidP="00A92261">
      <w:pPr>
        <w:spacing w:after="0" w:line="390" w:lineRule="atLeast"/>
        <w:rPr>
          <w:rFonts w:ascii="Verdana" w:eastAsia="Times New Roman" w:hAnsi="Verdana" w:cs="Times New Roman"/>
          <w:b/>
          <w:sz w:val="24"/>
          <w:szCs w:val="24"/>
        </w:rPr>
      </w:pPr>
      <w:r w:rsidRPr="00C735CB">
        <w:rPr>
          <w:rFonts w:ascii="Verdana" w:eastAsia="Times New Roman" w:hAnsi="Verdana" w:cs="Times New Roman"/>
          <w:b/>
          <w:sz w:val="24"/>
          <w:szCs w:val="24"/>
        </w:rPr>
        <w:t xml:space="preserve">Q. Who were assigned with </w:t>
      </w:r>
      <w:proofErr w:type="spellStart"/>
      <w:r w:rsidRPr="00C735CB">
        <w:rPr>
          <w:rFonts w:ascii="Verdana" w:eastAsia="Times New Roman" w:hAnsi="Verdana" w:cs="Times New Roman"/>
          <w:b/>
          <w:sz w:val="24"/>
          <w:szCs w:val="24"/>
        </w:rPr>
        <w:t>iqtas</w:t>
      </w:r>
      <w:proofErr w:type="spellEnd"/>
      <w:r w:rsidRPr="00C735CB">
        <w:rPr>
          <w:rFonts w:ascii="Verdana" w:eastAsia="Times New Roman" w:hAnsi="Verdana" w:cs="Times New Roman"/>
          <w:b/>
          <w:sz w:val="24"/>
          <w:szCs w:val="24"/>
        </w:rPr>
        <w:t>?</w:t>
      </w:r>
    </w:p>
    <w:p w:rsidR="00A92261" w:rsidRDefault="00A92261" w:rsidP="00A92261">
      <w:pPr>
        <w:spacing w:after="0" w:line="390" w:lineRule="atLeast"/>
        <w:rPr>
          <w:rFonts w:ascii="Verdana" w:eastAsia="Times New Roman" w:hAnsi="Verdana" w:cs="Times New Roman"/>
          <w:sz w:val="24"/>
          <w:szCs w:val="24"/>
        </w:rPr>
      </w:pPr>
    </w:p>
    <w:p w:rsidR="00A92261" w:rsidRDefault="00A92261" w:rsidP="00A92261">
      <w:pPr>
        <w:spacing w:after="0" w:line="390" w:lineRule="atLeast"/>
        <w:rPr>
          <w:rFonts w:ascii="Verdana" w:eastAsia="Times New Roman" w:hAnsi="Verdana" w:cs="Times New Roman"/>
          <w:sz w:val="24"/>
          <w:szCs w:val="24"/>
        </w:rPr>
      </w:pPr>
    </w:p>
    <w:p w:rsidR="00A92261" w:rsidRPr="00A92261" w:rsidRDefault="00A92261" w:rsidP="00A92261">
      <w:pPr>
        <w:spacing w:after="0" w:line="390" w:lineRule="atLeast"/>
        <w:rPr>
          <w:rFonts w:ascii="Verdana" w:eastAsia="Times New Roman" w:hAnsi="Verdana" w:cs="Times New Roman"/>
          <w:sz w:val="24"/>
          <w:szCs w:val="24"/>
        </w:rPr>
      </w:pPr>
    </w:p>
    <w:p w:rsidR="00A92261" w:rsidRDefault="00A92261" w:rsidP="00A92261">
      <w:pPr>
        <w:spacing w:after="0" w:line="390" w:lineRule="atLeast"/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A92261">
        <w:rPr>
          <w:rFonts w:ascii="Verdana" w:eastAsia="Times New Roman" w:hAnsi="Verdana" w:cs="Times New Roman"/>
          <w:b/>
          <w:bCs/>
          <w:sz w:val="24"/>
          <w:szCs w:val="24"/>
        </w:rPr>
        <w:t>Local Administration</w:t>
      </w:r>
    </w:p>
    <w:p w:rsidR="00C735CB" w:rsidRPr="00A92261" w:rsidRDefault="00C735CB" w:rsidP="00A92261">
      <w:pPr>
        <w:spacing w:after="0" w:line="390" w:lineRule="atLeast"/>
        <w:rPr>
          <w:rFonts w:ascii="Verdana" w:eastAsia="Times New Roman" w:hAnsi="Verdana" w:cs="Times New Roman"/>
          <w:sz w:val="24"/>
          <w:szCs w:val="24"/>
        </w:rPr>
      </w:pPr>
    </w:p>
    <w:p w:rsidR="00A92261" w:rsidRPr="00A92261" w:rsidRDefault="00A92261" w:rsidP="00A92261">
      <w:pPr>
        <w:spacing w:after="0" w:line="390" w:lineRule="atLeast"/>
        <w:rPr>
          <w:rFonts w:ascii="Verdana" w:eastAsia="Times New Roman" w:hAnsi="Verdana" w:cs="Times New Roman"/>
          <w:sz w:val="24"/>
          <w:szCs w:val="24"/>
        </w:rPr>
      </w:pPr>
      <w:r w:rsidRPr="00A92261">
        <w:rPr>
          <w:rFonts w:ascii="Verdana" w:eastAsia="Times New Roman" w:hAnsi="Verdana" w:cs="Times New Roman"/>
          <w:sz w:val="24"/>
          <w:szCs w:val="24"/>
        </w:rPr>
        <w:t>• Local administration was vague and undefined and basically traditional system.</w:t>
      </w:r>
      <w:r w:rsidRPr="00A92261">
        <w:rPr>
          <w:rFonts w:ascii="Verdana" w:eastAsia="Times New Roman" w:hAnsi="Verdana" w:cs="Times New Roman"/>
          <w:sz w:val="24"/>
          <w:szCs w:val="24"/>
        </w:rPr>
        <w:br/>
        <w:t xml:space="preserve">• The provinces in this period were divided into 6 parts headed by </w:t>
      </w:r>
      <w:proofErr w:type="spellStart"/>
      <w:r w:rsidRPr="00A92261">
        <w:rPr>
          <w:rFonts w:ascii="Verdana" w:eastAsia="Times New Roman" w:hAnsi="Verdana" w:cs="Times New Roman"/>
          <w:sz w:val="24"/>
          <w:szCs w:val="24"/>
        </w:rPr>
        <w:t>shiqda</w:t>
      </w:r>
      <w:proofErr w:type="spellEnd"/>
      <w:r w:rsidRPr="00A92261">
        <w:rPr>
          <w:rFonts w:ascii="Verdana" w:eastAsia="Times New Roman" w:hAnsi="Verdana" w:cs="Times New Roman"/>
          <w:sz w:val="24"/>
          <w:szCs w:val="24"/>
        </w:rPr>
        <w:br/>
        <w:t xml:space="preserve">• </w:t>
      </w:r>
      <w:proofErr w:type="gramStart"/>
      <w:r w:rsidRPr="00A92261">
        <w:rPr>
          <w:rFonts w:ascii="Verdana" w:eastAsia="Times New Roman" w:hAnsi="Verdana" w:cs="Times New Roman"/>
          <w:sz w:val="24"/>
          <w:szCs w:val="24"/>
        </w:rPr>
        <w:t>The</w:t>
      </w:r>
      <w:proofErr w:type="gramEnd"/>
      <w:r w:rsidRPr="00A92261">
        <w:rPr>
          <w:rFonts w:ascii="Verdana" w:eastAsia="Times New Roman" w:hAnsi="Verdana" w:cs="Times New Roman"/>
          <w:sz w:val="24"/>
          <w:szCs w:val="24"/>
        </w:rPr>
        <w:t xml:space="preserve"> main functions to maintain law and order and protect people against oppression of </w:t>
      </w:r>
      <w:proofErr w:type="spellStart"/>
      <w:r w:rsidRPr="00A92261">
        <w:rPr>
          <w:rFonts w:ascii="Verdana" w:eastAsia="Times New Roman" w:hAnsi="Verdana" w:cs="Times New Roman"/>
          <w:sz w:val="24"/>
          <w:szCs w:val="24"/>
        </w:rPr>
        <w:t>zamindars</w:t>
      </w:r>
      <w:proofErr w:type="spellEnd"/>
      <w:r w:rsidRPr="00A92261">
        <w:rPr>
          <w:rFonts w:ascii="Verdana" w:eastAsia="Times New Roman" w:hAnsi="Verdana" w:cs="Times New Roman"/>
          <w:sz w:val="24"/>
          <w:szCs w:val="24"/>
        </w:rPr>
        <w:t xml:space="preserve"> and had to perform military obligation.</w:t>
      </w:r>
      <w:r w:rsidRPr="00A92261">
        <w:rPr>
          <w:rFonts w:ascii="Verdana" w:eastAsia="Times New Roman" w:hAnsi="Verdana" w:cs="Times New Roman"/>
          <w:sz w:val="24"/>
          <w:szCs w:val="24"/>
        </w:rPr>
        <w:br/>
        <w:t xml:space="preserve">• The </w:t>
      </w:r>
      <w:proofErr w:type="spellStart"/>
      <w:r w:rsidRPr="00A92261">
        <w:rPr>
          <w:rFonts w:ascii="Verdana" w:eastAsia="Times New Roman" w:hAnsi="Verdana" w:cs="Times New Roman"/>
          <w:sz w:val="24"/>
          <w:szCs w:val="24"/>
        </w:rPr>
        <w:t>Shiqs</w:t>
      </w:r>
      <w:proofErr w:type="spellEnd"/>
      <w:r w:rsidRPr="00A92261">
        <w:rPr>
          <w:rFonts w:ascii="Verdana" w:eastAsia="Times New Roman" w:hAnsi="Verdana" w:cs="Times New Roman"/>
          <w:sz w:val="24"/>
          <w:szCs w:val="24"/>
        </w:rPr>
        <w:t xml:space="preserve"> were further divided into </w:t>
      </w:r>
      <w:proofErr w:type="spellStart"/>
      <w:r w:rsidRPr="00A92261">
        <w:rPr>
          <w:rFonts w:ascii="Verdana" w:eastAsia="Times New Roman" w:hAnsi="Verdana" w:cs="Times New Roman"/>
          <w:sz w:val="24"/>
          <w:szCs w:val="24"/>
        </w:rPr>
        <w:t>parganas</w:t>
      </w:r>
      <w:proofErr w:type="spellEnd"/>
      <w:r w:rsidRPr="00A92261">
        <w:rPr>
          <w:rFonts w:ascii="Verdana" w:eastAsia="Times New Roman" w:hAnsi="Verdana" w:cs="Times New Roman"/>
          <w:sz w:val="24"/>
          <w:szCs w:val="24"/>
        </w:rPr>
        <w:t xml:space="preserve"> and had different officials some of which were-</w:t>
      </w:r>
    </w:p>
    <w:p w:rsidR="00A92261" w:rsidRPr="00A92261" w:rsidRDefault="00A92261" w:rsidP="00A92261">
      <w:pPr>
        <w:spacing w:after="0" w:line="390" w:lineRule="atLeast"/>
        <w:rPr>
          <w:rFonts w:ascii="Verdana" w:eastAsia="Times New Roman" w:hAnsi="Verdana" w:cs="Times New Roman"/>
          <w:sz w:val="24"/>
          <w:szCs w:val="24"/>
        </w:rPr>
      </w:pPr>
      <w:r w:rsidRPr="00A92261">
        <w:rPr>
          <w:rFonts w:ascii="Verdana" w:eastAsia="Times New Roman" w:hAnsi="Verdana" w:cs="Times New Roman"/>
          <w:sz w:val="24"/>
          <w:szCs w:val="24"/>
        </w:rPr>
        <w:t xml:space="preserve">1. </w:t>
      </w:r>
      <w:proofErr w:type="spellStart"/>
      <w:r w:rsidRPr="00A92261">
        <w:rPr>
          <w:rFonts w:ascii="Verdana" w:eastAsia="Times New Roman" w:hAnsi="Verdana" w:cs="Times New Roman"/>
          <w:sz w:val="24"/>
          <w:szCs w:val="24"/>
        </w:rPr>
        <w:t>Amil</w:t>
      </w:r>
      <w:proofErr w:type="spellEnd"/>
      <w:r w:rsidRPr="00A92261">
        <w:rPr>
          <w:rFonts w:ascii="Verdana" w:eastAsia="Times New Roman" w:hAnsi="Verdana" w:cs="Times New Roman"/>
          <w:sz w:val="24"/>
          <w:szCs w:val="24"/>
        </w:rPr>
        <w:t>- officers who collected land revenue and other taxes</w:t>
      </w:r>
      <w:r w:rsidRPr="00A92261">
        <w:rPr>
          <w:rFonts w:ascii="Verdana" w:eastAsia="Times New Roman" w:hAnsi="Verdana" w:cs="Times New Roman"/>
          <w:sz w:val="24"/>
          <w:szCs w:val="24"/>
        </w:rPr>
        <w:br/>
        <w:t xml:space="preserve">2. </w:t>
      </w:r>
      <w:proofErr w:type="spellStart"/>
      <w:proofErr w:type="gramStart"/>
      <w:r w:rsidRPr="00A92261">
        <w:rPr>
          <w:rFonts w:ascii="Verdana" w:eastAsia="Times New Roman" w:hAnsi="Verdana" w:cs="Times New Roman"/>
          <w:sz w:val="24"/>
          <w:szCs w:val="24"/>
        </w:rPr>
        <w:t>Mushrif</w:t>
      </w:r>
      <w:proofErr w:type="spellEnd"/>
      <w:r w:rsidRPr="00A92261">
        <w:rPr>
          <w:rFonts w:ascii="Verdana" w:eastAsia="Times New Roman" w:hAnsi="Verdana" w:cs="Times New Roman"/>
          <w:sz w:val="24"/>
          <w:szCs w:val="24"/>
        </w:rPr>
        <w:br/>
        <w:t>3.</w:t>
      </w:r>
      <w:proofErr w:type="gramEnd"/>
      <w:r w:rsidRPr="00A92261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proofErr w:type="gramStart"/>
      <w:r w:rsidRPr="00A92261">
        <w:rPr>
          <w:rFonts w:ascii="Verdana" w:eastAsia="Times New Roman" w:hAnsi="Verdana" w:cs="Times New Roman"/>
          <w:sz w:val="24"/>
          <w:szCs w:val="24"/>
        </w:rPr>
        <w:t>Hazamdars</w:t>
      </w:r>
      <w:proofErr w:type="spellEnd"/>
      <w:r w:rsidRPr="00A92261">
        <w:rPr>
          <w:rFonts w:ascii="Verdana" w:eastAsia="Times New Roman" w:hAnsi="Verdana" w:cs="Times New Roman"/>
          <w:sz w:val="24"/>
          <w:szCs w:val="24"/>
        </w:rPr>
        <w:t>- treasurers who kept the finances in control.</w:t>
      </w:r>
      <w:proofErr w:type="gramEnd"/>
      <w:r w:rsidRPr="00A92261">
        <w:rPr>
          <w:rFonts w:ascii="Verdana" w:eastAsia="Times New Roman" w:hAnsi="Verdana" w:cs="Times New Roman"/>
          <w:sz w:val="24"/>
          <w:szCs w:val="24"/>
        </w:rPr>
        <w:br/>
        <w:t xml:space="preserve">4. </w:t>
      </w:r>
      <w:proofErr w:type="spellStart"/>
      <w:r w:rsidRPr="00A92261">
        <w:rPr>
          <w:rFonts w:ascii="Verdana" w:eastAsia="Times New Roman" w:hAnsi="Verdana" w:cs="Times New Roman"/>
          <w:sz w:val="24"/>
          <w:szCs w:val="24"/>
        </w:rPr>
        <w:t>Qazi</w:t>
      </w:r>
      <w:proofErr w:type="spellEnd"/>
      <w:r w:rsidRPr="00A92261">
        <w:rPr>
          <w:rFonts w:ascii="Verdana" w:eastAsia="Times New Roman" w:hAnsi="Verdana" w:cs="Times New Roman"/>
          <w:sz w:val="24"/>
          <w:szCs w:val="24"/>
        </w:rPr>
        <w:t>-Civil officials, who maintained developmental records.</w:t>
      </w:r>
      <w:r w:rsidRPr="00A92261">
        <w:rPr>
          <w:rFonts w:ascii="Verdana" w:eastAsia="Times New Roman" w:hAnsi="Verdana" w:cs="Times New Roman"/>
          <w:sz w:val="24"/>
          <w:szCs w:val="24"/>
        </w:rPr>
        <w:br/>
        <w:t xml:space="preserve">5. </w:t>
      </w:r>
      <w:proofErr w:type="spellStart"/>
      <w:r w:rsidRPr="00A92261">
        <w:rPr>
          <w:rFonts w:ascii="Verdana" w:eastAsia="Times New Roman" w:hAnsi="Verdana" w:cs="Times New Roman"/>
          <w:sz w:val="24"/>
          <w:szCs w:val="24"/>
        </w:rPr>
        <w:t>Shiqdar</w:t>
      </w:r>
      <w:proofErr w:type="spellEnd"/>
      <w:r w:rsidRPr="00A92261">
        <w:rPr>
          <w:rFonts w:ascii="Verdana" w:eastAsia="Times New Roman" w:hAnsi="Verdana" w:cs="Times New Roman"/>
          <w:sz w:val="24"/>
          <w:szCs w:val="24"/>
        </w:rPr>
        <w:t>-Criminal official and law makers.</w:t>
      </w:r>
      <w:r w:rsidRPr="00A92261">
        <w:rPr>
          <w:rFonts w:ascii="Verdana" w:eastAsia="Times New Roman" w:hAnsi="Verdana" w:cs="Times New Roman"/>
          <w:sz w:val="24"/>
          <w:szCs w:val="24"/>
        </w:rPr>
        <w:br/>
        <w:t xml:space="preserve">6. </w:t>
      </w:r>
      <w:proofErr w:type="spellStart"/>
      <w:r w:rsidRPr="00A92261">
        <w:rPr>
          <w:rFonts w:ascii="Verdana" w:eastAsia="Times New Roman" w:hAnsi="Verdana" w:cs="Times New Roman"/>
          <w:sz w:val="24"/>
          <w:szCs w:val="24"/>
        </w:rPr>
        <w:t>Kotwal</w:t>
      </w:r>
      <w:proofErr w:type="spellEnd"/>
      <w:r w:rsidRPr="00A92261">
        <w:rPr>
          <w:rFonts w:ascii="Verdana" w:eastAsia="Times New Roman" w:hAnsi="Verdana" w:cs="Times New Roman"/>
          <w:sz w:val="24"/>
          <w:szCs w:val="24"/>
        </w:rPr>
        <w:t xml:space="preserve">-Police head under </w:t>
      </w:r>
      <w:proofErr w:type="spellStart"/>
      <w:r w:rsidRPr="00A92261">
        <w:rPr>
          <w:rFonts w:ascii="Verdana" w:eastAsia="Times New Roman" w:hAnsi="Verdana" w:cs="Times New Roman"/>
          <w:sz w:val="24"/>
          <w:szCs w:val="24"/>
        </w:rPr>
        <w:t>shiqdar</w:t>
      </w:r>
      <w:proofErr w:type="spellEnd"/>
      <w:r w:rsidRPr="00A92261">
        <w:rPr>
          <w:rFonts w:ascii="Verdana" w:eastAsia="Times New Roman" w:hAnsi="Verdana" w:cs="Times New Roman"/>
          <w:sz w:val="24"/>
          <w:szCs w:val="24"/>
        </w:rPr>
        <w:t>.</w:t>
      </w:r>
      <w:r w:rsidRPr="00A92261">
        <w:rPr>
          <w:rFonts w:ascii="Verdana" w:eastAsia="Times New Roman" w:hAnsi="Verdana" w:cs="Times New Roman"/>
          <w:sz w:val="24"/>
          <w:szCs w:val="24"/>
        </w:rPr>
        <w:br/>
        <w:t xml:space="preserve">7. </w:t>
      </w:r>
      <w:proofErr w:type="spellStart"/>
      <w:r w:rsidRPr="00A92261">
        <w:rPr>
          <w:rFonts w:ascii="Verdana" w:eastAsia="Times New Roman" w:hAnsi="Verdana" w:cs="Times New Roman"/>
          <w:sz w:val="24"/>
          <w:szCs w:val="24"/>
        </w:rPr>
        <w:t>Faujdar</w:t>
      </w:r>
      <w:proofErr w:type="spellEnd"/>
      <w:r w:rsidRPr="00A92261">
        <w:rPr>
          <w:rFonts w:ascii="Verdana" w:eastAsia="Times New Roman" w:hAnsi="Verdana" w:cs="Times New Roman"/>
          <w:sz w:val="24"/>
          <w:szCs w:val="24"/>
        </w:rPr>
        <w:t>-Military official in charge of fort along with their adjoining territories.</w:t>
      </w:r>
      <w:r w:rsidRPr="00A92261">
        <w:rPr>
          <w:rFonts w:ascii="Verdana" w:eastAsia="Times New Roman" w:hAnsi="Verdana" w:cs="Times New Roman"/>
          <w:sz w:val="24"/>
          <w:szCs w:val="24"/>
        </w:rPr>
        <w:br/>
      </w:r>
      <w:proofErr w:type="gramStart"/>
      <w:r w:rsidRPr="00A92261">
        <w:rPr>
          <w:rFonts w:ascii="Verdana" w:eastAsia="Times New Roman" w:hAnsi="Verdana" w:cs="Times New Roman"/>
          <w:sz w:val="24"/>
          <w:szCs w:val="24"/>
        </w:rPr>
        <w:t xml:space="preserve">8. </w:t>
      </w:r>
      <w:proofErr w:type="spellStart"/>
      <w:r w:rsidRPr="00A92261">
        <w:rPr>
          <w:rFonts w:ascii="Verdana" w:eastAsia="Times New Roman" w:hAnsi="Verdana" w:cs="Times New Roman"/>
          <w:sz w:val="24"/>
          <w:szCs w:val="24"/>
        </w:rPr>
        <w:t>Amin</w:t>
      </w:r>
      <w:proofErr w:type="spellEnd"/>
      <w:r w:rsidRPr="00A92261">
        <w:rPr>
          <w:rFonts w:ascii="Verdana" w:eastAsia="Times New Roman" w:hAnsi="Verdana" w:cs="Times New Roman"/>
          <w:sz w:val="24"/>
          <w:szCs w:val="24"/>
        </w:rPr>
        <w:t>- Officers in charge of measuring land and allocating their usage’.</w:t>
      </w:r>
      <w:proofErr w:type="gramEnd"/>
      <w:r w:rsidRPr="00A92261">
        <w:rPr>
          <w:rFonts w:ascii="Verdana" w:eastAsia="Times New Roman" w:hAnsi="Verdana" w:cs="Times New Roman"/>
          <w:sz w:val="24"/>
          <w:szCs w:val="24"/>
        </w:rPr>
        <w:br/>
        <w:t xml:space="preserve">9. </w:t>
      </w:r>
      <w:proofErr w:type="spellStart"/>
      <w:r w:rsidRPr="00A92261">
        <w:rPr>
          <w:rFonts w:ascii="Verdana" w:eastAsia="Times New Roman" w:hAnsi="Verdana" w:cs="Times New Roman"/>
          <w:sz w:val="24"/>
          <w:szCs w:val="24"/>
        </w:rPr>
        <w:t>Qanungo</w:t>
      </w:r>
      <w:proofErr w:type="spellEnd"/>
      <w:r w:rsidRPr="00A92261">
        <w:rPr>
          <w:rFonts w:ascii="Verdana" w:eastAsia="Times New Roman" w:hAnsi="Verdana" w:cs="Times New Roman"/>
          <w:sz w:val="24"/>
          <w:szCs w:val="24"/>
        </w:rPr>
        <w:t>-Maintained previous records of produce and assessment.</w:t>
      </w:r>
      <w:r w:rsidRPr="00A92261">
        <w:rPr>
          <w:rFonts w:ascii="Verdana" w:eastAsia="Times New Roman" w:hAnsi="Verdana" w:cs="Times New Roman"/>
          <w:sz w:val="24"/>
          <w:szCs w:val="24"/>
        </w:rPr>
        <w:br/>
        <w:t xml:space="preserve">10. </w:t>
      </w:r>
      <w:proofErr w:type="spellStart"/>
      <w:r w:rsidRPr="00A92261">
        <w:rPr>
          <w:rFonts w:ascii="Verdana" w:eastAsia="Times New Roman" w:hAnsi="Verdana" w:cs="Times New Roman"/>
          <w:sz w:val="24"/>
          <w:szCs w:val="24"/>
        </w:rPr>
        <w:t>Patwari</w:t>
      </w:r>
      <w:proofErr w:type="spellEnd"/>
      <w:r w:rsidRPr="00A92261">
        <w:rPr>
          <w:rFonts w:ascii="Verdana" w:eastAsia="Times New Roman" w:hAnsi="Verdana" w:cs="Times New Roman"/>
          <w:sz w:val="24"/>
          <w:szCs w:val="24"/>
        </w:rPr>
        <w:t>-Village record keeper</w:t>
      </w:r>
    </w:p>
    <w:p w:rsidR="00A92261" w:rsidRDefault="00A92261" w:rsidP="00A92261">
      <w:pPr>
        <w:spacing w:after="300" w:line="390" w:lineRule="atLeast"/>
        <w:rPr>
          <w:rFonts w:ascii="Verdana" w:eastAsia="Times New Roman" w:hAnsi="Verdana" w:cs="Times New Roman"/>
          <w:sz w:val="24"/>
          <w:szCs w:val="24"/>
        </w:rPr>
      </w:pPr>
      <w:r w:rsidRPr="00A92261">
        <w:rPr>
          <w:rFonts w:ascii="Verdana" w:eastAsia="Times New Roman" w:hAnsi="Verdana" w:cs="Times New Roman"/>
          <w:sz w:val="24"/>
          <w:szCs w:val="24"/>
        </w:rPr>
        <w:t>Hence we can decipher that the establishment and expansion of the Delhi Sultanate led to the evolution of a powerful and efficient administrative system. At its zenith the authority of Delhi Sultans had extended as far south as Madurai. They are ev</w:t>
      </w:r>
      <w:r w:rsidR="00C735CB">
        <w:rPr>
          <w:rFonts w:ascii="Verdana" w:eastAsia="Times New Roman" w:hAnsi="Verdana" w:cs="Times New Roman"/>
          <w:sz w:val="24"/>
          <w:szCs w:val="24"/>
        </w:rPr>
        <w:t>e</w:t>
      </w:r>
      <w:r w:rsidRPr="00A92261">
        <w:rPr>
          <w:rFonts w:ascii="Verdana" w:eastAsia="Times New Roman" w:hAnsi="Verdana" w:cs="Times New Roman"/>
          <w:sz w:val="24"/>
          <w:szCs w:val="24"/>
        </w:rPr>
        <w:t xml:space="preserve">n today remembered for their very systematic administrative capabilities. Although the Delhi Sultanate had disintegrated, their administrative system made a powerful impact on the Indian provincial kingdoms and later on the </w:t>
      </w:r>
      <w:proofErr w:type="spellStart"/>
      <w:r w:rsidRPr="00A92261">
        <w:rPr>
          <w:rFonts w:ascii="Verdana" w:eastAsia="Times New Roman" w:hAnsi="Verdana" w:cs="Times New Roman"/>
          <w:sz w:val="24"/>
          <w:szCs w:val="24"/>
        </w:rPr>
        <w:t>Mughal</w:t>
      </w:r>
      <w:proofErr w:type="spellEnd"/>
      <w:r w:rsidRPr="00A92261">
        <w:rPr>
          <w:rFonts w:ascii="Verdana" w:eastAsia="Times New Roman" w:hAnsi="Verdana" w:cs="Times New Roman"/>
          <w:sz w:val="24"/>
          <w:szCs w:val="24"/>
        </w:rPr>
        <w:t xml:space="preserve"> system of administration.</w:t>
      </w:r>
    </w:p>
    <w:p w:rsidR="00C735CB" w:rsidRDefault="00C735CB" w:rsidP="00A92261">
      <w:pPr>
        <w:spacing w:after="300" w:line="390" w:lineRule="atLeast"/>
        <w:rPr>
          <w:rFonts w:ascii="Verdana" w:eastAsia="Times New Roman" w:hAnsi="Verdana" w:cs="Times New Roman"/>
          <w:sz w:val="24"/>
          <w:szCs w:val="24"/>
        </w:rPr>
      </w:pPr>
    </w:p>
    <w:p w:rsidR="00411BF2" w:rsidRDefault="00411BF2" w:rsidP="00A92261">
      <w:pPr>
        <w:spacing w:after="300" w:line="390" w:lineRule="atLeast"/>
        <w:rPr>
          <w:rFonts w:ascii="Verdana" w:eastAsia="Times New Roman" w:hAnsi="Verdana" w:cs="Times New Roman"/>
          <w:sz w:val="24"/>
          <w:szCs w:val="24"/>
        </w:rPr>
      </w:pPr>
    </w:p>
    <w:p w:rsidR="00C735CB" w:rsidRDefault="00C735CB" w:rsidP="00A92261">
      <w:pPr>
        <w:spacing w:after="300" w:line="390" w:lineRule="atLeast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lastRenderedPageBreak/>
        <w:t xml:space="preserve">Q. Who was </w:t>
      </w:r>
      <w:proofErr w:type="spellStart"/>
      <w:r>
        <w:rPr>
          <w:rFonts w:ascii="Verdana" w:eastAsia="Times New Roman" w:hAnsi="Verdana" w:cs="Times New Roman"/>
          <w:sz w:val="24"/>
          <w:szCs w:val="24"/>
        </w:rPr>
        <w:t>amin</w:t>
      </w:r>
      <w:proofErr w:type="spellEnd"/>
      <w:r>
        <w:rPr>
          <w:rFonts w:ascii="Verdana" w:eastAsia="Times New Roman" w:hAnsi="Verdana" w:cs="Times New Roman"/>
          <w:sz w:val="24"/>
          <w:szCs w:val="24"/>
        </w:rPr>
        <w:t>?</w:t>
      </w:r>
    </w:p>
    <w:p w:rsidR="00C735CB" w:rsidRDefault="00C735CB" w:rsidP="00A92261">
      <w:pPr>
        <w:spacing w:after="300" w:line="390" w:lineRule="atLeast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 xml:space="preserve">Q. What was the function of </w:t>
      </w:r>
      <w:proofErr w:type="spellStart"/>
      <w:r>
        <w:rPr>
          <w:rFonts w:ascii="Verdana" w:eastAsia="Times New Roman" w:hAnsi="Verdana" w:cs="Times New Roman"/>
          <w:sz w:val="24"/>
          <w:szCs w:val="24"/>
        </w:rPr>
        <w:t>Amil</w:t>
      </w:r>
      <w:proofErr w:type="spellEnd"/>
      <w:r>
        <w:rPr>
          <w:rFonts w:ascii="Verdana" w:eastAsia="Times New Roman" w:hAnsi="Verdana" w:cs="Times New Roman"/>
          <w:sz w:val="24"/>
          <w:szCs w:val="24"/>
        </w:rPr>
        <w:t>?</w:t>
      </w:r>
    </w:p>
    <w:p w:rsidR="00411BF2" w:rsidRDefault="00C735CB" w:rsidP="00A92261">
      <w:pPr>
        <w:spacing w:after="300" w:line="390" w:lineRule="atLeast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>Q.</w:t>
      </w:r>
      <w:r w:rsidR="00411BF2">
        <w:rPr>
          <w:rFonts w:ascii="Verdana" w:eastAsia="Times New Roman" w:hAnsi="Verdana" w:cs="Times New Roman"/>
          <w:sz w:val="24"/>
          <w:szCs w:val="24"/>
        </w:rPr>
        <w:t xml:space="preserve"> Which administrative post is also present in local administration now a </w:t>
      </w:r>
    </w:p>
    <w:p w:rsidR="00C735CB" w:rsidRDefault="00411BF2" w:rsidP="00A92261">
      <w:pPr>
        <w:spacing w:after="300" w:line="390" w:lineRule="atLeast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 xml:space="preserve">     </w:t>
      </w:r>
      <w:proofErr w:type="gramStart"/>
      <w:r>
        <w:rPr>
          <w:rFonts w:ascii="Verdana" w:eastAsia="Times New Roman" w:hAnsi="Verdana" w:cs="Times New Roman"/>
          <w:sz w:val="24"/>
          <w:szCs w:val="24"/>
        </w:rPr>
        <w:t>days</w:t>
      </w:r>
      <w:proofErr w:type="gramEnd"/>
      <w:r>
        <w:rPr>
          <w:rFonts w:ascii="Verdana" w:eastAsia="Times New Roman" w:hAnsi="Verdana" w:cs="Times New Roman"/>
          <w:sz w:val="24"/>
          <w:szCs w:val="24"/>
        </w:rPr>
        <w:t>?</w:t>
      </w:r>
    </w:p>
    <w:p w:rsidR="00411BF2" w:rsidRDefault="00411BF2" w:rsidP="00A92261">
      <w:pPr>
        <w:spacing w:after="300" w:line="390" w:lineRule="atLeast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 xml:space="preserve">Q. What was the extension of </w:t>
      </w:r>
      <w:proofErr w:type="spellStart"/>
      <w:proofErr w:type="gramStart"/>
      <w:r>
        <w:rPr>
          <w:rFonts w:ascii="Verdana" w:eastAsia="Times New Roman" w:hAnsi="Verdana" w:cs="Times New Roman"/>
          <w:sz w:val="24"/>
          <w:szCs w:val="24"/>
        </w:rPr>
        <w:t>delhi</w:t>
      </w:r>
      <w:proofErr w:type="spellEnd"/>
      <w:proofErr w:type="gramEnd"/>
      <w:r>
        <w:rPr>
          <w:rFonts w:ascii="Verdana" w:eastAsia="Times New Roman" w:hAnsi="Verdana" w:cs="Times New Roman"/>
          <w:sz w:val="24"/>
          <w:szCs w:val="24"/>
        </w:rPr>
        <w:t xml:space="preserve"> sultans during its zenith? </w:t>
      </w:r>
    </w:p>
    <w:p w:rsidR="00411BF2" w:rsidRPr="00A92261" w:rsidRDefault="00411BF2" w:rsidP="00A92261">
      <w:pPr>
        <w:spacing w:after="300" w:line="390" w:lineRule="atLeast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>Q. What was name of subdivisions within the proviences?</w:t>
      </w:r>
    </w:p>
    <w:sectPr w:rsidR="00411BF2" w:rsidRPr="00A922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A1242"/>
    <w:multiLevelType w:val="multilevel"/>
    <w:tmpl w:val="28DCC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EE76E0"/>
    <w:multiLevelType w:val="multilevel"/>
    <w:tmpl w:val="DA300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561061"/>
    <w:multiLevelType w:val="multilevel"/>
    <w:tmpl w:val="3DE62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F20767"/>
    <w:multiLevelType w:val="multilevel"/>
    <w:tmpl w:val="58CA9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92261"/>
    <w:rsid w:val="00411BF2"/>
    <w:rsid w:val="00A92261"/>
    <w:rsid w:val="00C73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922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2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92261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A9226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mghead">
    <w:name w:val="mghead"/>
    <w:basedOn w:val="DefaultParagraphFont"/>
    <w:rsid w:val="00A92261"/>
  </w:style>
  <w:style w:type="character" w:styleId="Hyperlink">
    <w:name w:val="Hyperlink"/>
    <w:basedOn w:val="DefaultParagraphFont"/>
    <w:uiPriority w:val="99"/>
    <w:semiHidden/>
    <w:unhideWhenUsed/>
    <w:rsid w:val="00A9226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2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2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8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17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5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791858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77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35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33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848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97311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629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191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934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8654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5683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4232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8631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7473100">
                                                                  <w:marLeft w:val="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7267197">
                                                              <w:marLeft w:val="36"/>
                                                              <w:marRight w:val="36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single" w:sz="2" w:space="0" w:color="FFFFFF"/>
                                                                <w:left w:val="single" w:sz="2" w:space="0" w:color="FFFFFF"/>
                                                                <w:bottom w:val="single" w:sz="2" w:space="0" w:color="FFFFFF"/>
                                                                <w:right w:val="single" w:sz="2" w:space="0" w:color="FFFFFF"/>
                                                              </w:divBdr>
                                                              <w:divsChild>
                                                                <w:div w:id="136148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8956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479473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1279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653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9919279">
                                                              <w:marLeft w:val="36"/>
                                                              <w:marRight w:val="36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single" w:sz="2" w:space="0" w:color="FFFFFF"/>
                                                                <w:left w:val="single" w:sz="2" w:space="0" w:color="FFFFFF"/>
                                                                <w:bottom w:val="single" w:sz="2" w:space="0" w:color="FFFFFF"/>
                                                                <w:right w:val="single" w:sz="2" w:space="0" w:color="FFFFFF"/>
                                                              </w:divBdr>
                                                              <w:divsChild>
                                                                <w:div w:id="91976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1266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631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3041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8050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6568750">
                                                              <w:marLeft w:val="36"/>
                                                              <w:marRight w:val="36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single" w:sz="2" w:space="0" w:color="FFFFFF"/>
                                                                <w:left w:val="single" w:sz="2" w:space="0" w:color="FFFFFF"/>
                                                                <w:bottom w:val="single" w:sz="2" w:space="0" w:color="FFFFFF"/>
                                                                <w:right w:val="single" w:sz="2" w:space="0" w:color="FFFFFF"/>
                                                              </w:divBdr>
                                                              <w:divsChild>
                                                                <w:div w:id="2046707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4280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4227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4369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19339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9647442">
                                                              <w:marLeft w:val="36"/>
                                                              <w:marRight w:val="36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single" w:sz="2" w:space="0" w:color="FFFFFF"/>
                                                                <w:left w:val="single" w:sz="2" w:space="0" w:color="FFFFFF"/>
                                                                <w:bottom w:val="single" w:sz="2" w:space="0" w:color="FFFFFF"/>
                                                                <w:right w:val="single" w:sz="2" w:space="0" w:color="FFFFFF"/>
                                                              </w:divBdr>
                                                              <w:divsChild>
                                                                <w:div w:id="505487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1046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5723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7322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9026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7255109">
                                                              <w:marLeft w:val="36"/>
                                                              <w:marRight w:val="36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single" w:sz="2" w:space="0" w:color="FFFFFF"/>
                                                                <w:left w:val="single" w:sz="2" w:space="0" w:color="FFFFFF"/>
                                                                <w:bottom w:val="single" w:sz="2" w:space="0" w:color="FFFFFF"/>
                                                                <w:right w:val="single" w:sz="2" w:space="0" w:color="FFFFFF"/>
                                                              </w:divBdr>
                                                              <w:divsChild>
                                                                <w:div w:id="250507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95273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11444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9085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23090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7470093">
                                                              <w:marLeft w:val="36"/>
                                                              <w:marRight w:val="36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single" w:sz="2" w:space="0" w:color="FFFFFF"/>
                                                                <w:left w:val="single" w:sz="2" w:space="0" w:color="FFFFFF"/>
                                                                <w:bottom w:val="single" w:sz="2" w:space="0" w:color="FFFFFF"/>
                                                                <w:right w:val="single" w:sz="2" w:space="0" w:color="FFFFFF"/>
                                                              </w:divBdr>
                                                              <w:divsChild>
                                                                <w:div w:id="811950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6743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5342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74039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61950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968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410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643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896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92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55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6092812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62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65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254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089521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375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857889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5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649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40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36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785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279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199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78704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2020-06-22T17:01:00Z</dcterms:created>
  <dcterms:modified xsi:type="dcterms:W3CDTF">2020-06-22T17:29:00Z</dcterms:modified>
</cp:coreProperties>
</file>